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Дело №</w:t>
      </w:r>
      <w:r>
        <w:rPr>
          <w:rFonts w:ascii="Times New Roman" w:eastAsia="Times New Roman" w:hAnsi="Times New Roman" w:cs="Times New Roman"/>
        </w:rPr>
        <w:t xml:space="preserve"> 5-</w:t>
      </w:r>
      <w:r>
        <w:rPr>
          <w:rFonts w:ascii="Times New Roman" w:eastAsia="Times New Roman" w:hAnsi="Times New Roman" w:cs="Times New Roman"/>
        </w:rPr>
        <w:t>370-2003/2024</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widowControl w:val="0"/>
        <w:spacing w:before="0" w:after="0" w:line="120" w:lineRule="auto"/>
        <w:jc w:val="both"/>
        <w:rPr>
          <w:sz w:val="28"/>
          <w:szCs w:val="28"/>
        </w:rPr>
      </w:pPr>
    </w:p>
    <w:p>
      <w:pPr>
        <w:widowControl w:val="0"/>
        <w:spacing w:before="0" w:after="0"/>
        <w:rPr>
          <w:sz w:val="28"/>
          <w:szCs w:val="28"/>
        </w:rPr>
      </w:pPr>
      <w:r>
        <w:rPr>
          <w:rFonts w:ascii="Times New Roman" w:eastAsia="Times New Roman" w:hAnsi="Times New Roman" w:cs="Times New Roman"/>
          <w:sz w:val="28"/>
          <w:szCs w:val="28"/>
        </w:rPr>
        <w:t>09 апреля 2024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Нефтеюганск</w:t>
      </w:r>
    </w:p>
    <w:p>
      <w:pPr>
        <w:widowControl w:val="0"/>
        <w:spacing w:before="0" w:after="0" w:line="120" w:lineRule="auto"/>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 судебного участка № 2 Нефтеюганского судебного района Ханты-Мансийского автономн</w:t>
      </w:r>
      <w:r>
        <w:rPr>
          <w:rFonts w:ascii="Times New Roman" w:eastAsia="Times New Roman" w:hAnsi="Times New Roman" w:cs="Times New Roman"/>
          <w:sz w:val="28"/>
          <w:szCs w:val="28"/>
        </w:rPr>
        <w:t xml:space="preserve">ого округа – Югры </w:t>
      </w:r>
      <w:r>
        <w:rPr>
          <w:rFonts w:ascii="Times New Roman" w:eastAsia="Times New Roman" w:hAnsi="Times New Roman" w:cs="Times New Roman"/>
          <w:sz w:val="28"/>
          <w:szCs w:val="28"/>
        </w:rPr>
        <w:t>Е.А.Таскаева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мирового судьи судебного участка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Нефтеюганского судебного района Ханты-Мансийского автономного округа – Югры </w:t>
      </w:r>
      <w:r>
        <w:rPr>
          <w:rFonts w:ascii="Times New Roman" w:eastAsia="Times New Roman" w:hAnsi="Times New Roman" w:cs="Times New Roman"/>
          <w:sz w:val="28"/>
          <w:szCs w:val="28"/>
        </w:rPr>
        <w:t xml:space="preserve">(ХМАО-Югра,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w:t>
      </w:r>
      <w:r>
        <w:rPr>
          <w:rFonts w:ascii="Times New Roman" w:eastAsia="Times New Roman" w:hAnsi="Times New Roman" w:cs="Times New Roman"/>
          <w:sz w:val="28"/>
          <w:szCs w:val="28"/>
        </w:rPr>
        <w:t>,</w:t>
      </w:r>
    </w:p>
    <w:p>
      <w:pPr>
        <w:widowControl w:val="0"/>
        <w:spacing w:before="0" w:after="0"/>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дело об административном правонарушении, предусмотренном ч.1 ст.12.26 Кодекса Российской Федерации об административных правонарушениях в отношении </w:t>
      </w:r>
    </w:p>
    <w:p>
      <w:pPr>
        <w:widowControl w:val="0"/>
        <w:spacing w:before="0" w:after="0"/>
        <w:jc w:val="both"/>
        <w:rPr>
          <w:sz w:val="28"/>
          <w:szCs w:val="28"/>
        </w:rPr>
      </w:pP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Рината Руслановича, </w:t>
      </w:r>
      <w:r>
        <w:rPr>
          <w:rStyle w:val="cat-ExternalSystemDefinedgrp-43rplc-7"/>
          <w:rFonts w:ascii="Times New Roman" w:eastAsia="Times New Roman" w:hAnsi="Times New Roman" w:cs="Times New Roman"/>
          <w:sz w:val="28"/>
          <w:szCs w:val="28"/>
        </w:rPr>
        <w:t>...</w:t>
      </w:r>
      <w:r>
        <w:rPr>
          <w:rStyle w:val="cat-PassportDatagrp-28rplc-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гражданина</w:t>
      </w:r>
      <w:r>
        <w:rPr>
          <w:rFonts w:ascii="Times New Roman" w:eastAsia="Times New Roman" w:hAnsi="Times New Roman" w:cs="Times New Roman"/>
          <w:sz w:val="28"/>
          <w:szCs w:val="28"/>
        </w:rPr>
        <w:t xml:space="preserve"> </w:t>
      </w:r>
      <w:r>
        <w:rPr>
          <w:rStyle w:val="cat-UserDefinedgrp-45rplc-9"/>
          <w:rFonts w:ascii="Times New Roman" w:eastAsia="Times New Roman" w:hAnsi="Times New Roman" w:cs="Times New Roman"/>
          <w:sz w:val="28"/>
          <w:szCs w:val="28"/>
        </w:rPr>
        <w:t>...</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проживающего</w:t>
      </w:r>
      <w:r>
        <w:rPr>
          <w:rFonts w:ascii="Times New Roman" w:eastAsia="Times New Roman" w:hAnsi="Times New Roman" w:cs="Times New Roman"/>
          <w:sz w:val="28"/>
          <w:szCs w:val="28"/>
        </w:rPr>
        <w:t xml:space="preserve"> по адресу: </w:t>
      </w:r>
      <w:r>
        <w:rPr>
          <w:rStyle w:val="cat-UserDefinedgrp-46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 </w:t>
      </w:r>
      <w:r>
        <w:rPr>
          <w:rStyle w:val="cat-ExternalSystemDefinedgrp-42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44rplc-14"/>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widowControl w:val="0"/>
        <w:spacing w:before="0" w:after="0" w:line="120" w:lineRule="auto"/>
        <w:jc w:val="both"/>
        <w:rPr>
          <w:sz w:val="28"/>
          <w:szCs w:val="28"/>
        </w:rPr>
      </w:pPr>
    </w:p>
    <w:p>
      <w:pPr>
        <w:widowControl w:val="0"/>
        <w:spacing w:before="0" w:after="0"/>
        <w:ind w:left="283"/>
        <w:jc w:val="center"/>
        <w:rPr>
          <w:sz w:val="28"/>
          <w:szCs w:val="28"/>
        </w:rPr>
      </w:pPr>
      <w:r>
        <w:rPr>
          <w:rFonts w:ascii="Times New Roman" w:eastAsia="Times New Roman" w:hAnsi="Times New Roman" w:cs="Times New Roman"/>
          <w:sz w:val="28"/>
          <w:szCs w:val="28"/>
        </w:rPr>
        <w:t>УСТ</w:t>
      </w:r>
      <w:r>
        <w:rPr>
          <w:rFonts w:ascii="Times New Roman" w:eastAsia="Times New Roman" w:hAnsi="Times New Roman" w:cs="Times New Roman"/>
          <w:sz w:val="28"/>
          <w:szCs w:val="28"/>
        </w:rPr>
        <w:t>АНОВИЛ:</w:t>
      </w:r>
    </w:p>
    <w:p>
      <w:pPr>
        <w:widowControl w:val="0"/>
        <w:spacing w:before="0" w:after="0" w:line="120" w:lineRule="auto"/>
        <w:rPr>
          <w:sz w:val="28"/>
          <w:szCs w:val="28"/>
        </w:rPr>
      </w:pPr>
    </w:p>
    <w:p>
      <w:pPr>
        <w:widowControl w:val="0"/>
        <w:spacing w:before="0" w:after="0"/>
        <w:ind w:firstLine="567"/>
        <w:jc w:val="both"/>
        <w:rPr>
          <w:sz w:val="28"/>
          <w:szCs w:val="28"/>
        </w:rPr>
      </w:pPr>
      <w:r>
        <w:rPr>
          <w:rFonts w:ascii="Times New Roman" w:eastAsia="Times New Roman" w:hAnsi="Times New Roman" w:cs="Times New Roman"/>
          <w:sz w:val="28"/>
          <w:szCs w:val="28"/>
        </w:rPr>
        <w:t>Бариев Р.Р.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транспортным средством </w:t>
      </w:r>
      <w:r>
        <w:rPr>
          <w:rStyle w:val="cat-UserDefinedgrp-47rplc-1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4rplc-2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г.Сургуте</w:t>
      </w:r>
      <w:r>
        <w:rPr>
          <w:rFonts w:ascii="Times New Roman" w:eastAsia="Times New Roman" w:hAnsi="Times New Roman" w:cs="Times New Roman"/>
          <w:sz w:val="28"/>
          <w:szCs w:val="28"/>
        </w:rPr>
        <w:t>, СОТ Лесное Березовая, 271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выполнил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наличии признаков: </w:t>
      </w:r>
      <w:r>
        <w:rPr>
          <w:rFonts w:ascii="Times New Roman" w:eastAsia="Times New Roman" w:hAnsi="Times New Roman" w:cs="Times New Roman"/>
          <w:sz w:val="28"/>
          <w:szCs w:val="28"/>
        </w:rPr>
        <w:t>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 такие действия не содер</w:t>
      </w:r>
      <w:r>
        <w:rPr>
          <w:rFonts w:ascii="Times New Roman" w:eastAsia="Times New Roman" w:hAnsi="Times New Roman" w:cs="Times New Roman"/>
          <w:sz w:val="28"/>
          <w:szCs w:val="28"/>
        </w:rPr>
        <w:t>жат уголовно наказуемого деяни</w:t>
      </w:r>
      <w:r>
        <w:rPr>
          <w:rFonts w:ascii="Times New Roman" w:eastAsia="Times New Roman" w:hAnsi="Times New Roman" w:cs="Times New Roman"/>
          <w:sz w:val="28"/>
          <w:szCs w:val="28"/>
        </w:rPr>
        <w:t>я, чем нарушил п.2.3.2.ПДД РФ</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На рассмотрение административного материала </w:t>
      </w:r>
      <w:r>
        <w:rPr>
          <w:rFonts w:ascii="Times New Roman" w:eastAsia="Times New Roman" w:hAnsi="Times New Roman" w:cs="Times New Roman"/>
          <w:sz w:val="28"/>
          <w:szCs w:val="28"/>
        </w:rPr>
        <w:t>Бариев Р.Р.</w:t>
      </w:r>
      <w:r>
        <w:rPr>
          <w:rFonts w:ascii="Times New Roman" w:eastAsia="Times New Roman" w:hAnsi="Times New Roman" w:cs="Times New Roman"/>
          <w:sz w:val="28"/>
          <w:szCs w:val="28"/>
        </w:rPr>
        <w:t xml:space="preserve"> не явился</w:t>
      </w:r>
      <w:r>
        <w:rPr>
          <w:rFonts w:ascii="Times New Roman" w:eastAsia="Times New Roman" w:hAnsi="Times New Roman" w:cs="Times New Roman"/>
          <w:sz w:val="28"/>
          <w:szCs w:val="28"/>
        </w:rPr>
        <w:t>, о времени и месте рассмотрения дела об администр</w:t>
      </w:r>
      <w:r>
        <w:rPr>
          <w:rFonts w:ascii="Times New Roman" w:eastAsia="Times New Roman" w:hAnsi="Times New Roman" w:cs="Times New Roman"/>
          <w:sz w:val="28"/>
          <w:szCs w:val="28"/>
        </w:rPr>
        <w:t>ативном правонарушении уведомлен</w:t>
      </w:r>
      <w:r>
        <w:rPr>
          <w:rFonts w:ascii="Times New Roman" w:eastAsia="Times New Roman" w:hAnsi="Times New Roman" w:cs="Times New Roman"/>
          <w:sz w:val="28"/>
          <w:szCs w:val="28"/>
        </w:rPr>
        <w:t xml:space="preserve"> надлежащим образом, направил в адрес мирового судь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заявление о рассмотрении дела в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отсутс</w:t>
      </w:r>
      <w:r>
        <w:rPr>
          <w:rFonts w:ascii="Times New Roman" w:eastAsia="Times New Roman" w:hAnsi="Times New Roman" w:cs="Times New Roman"/>
          <w:sz w:val="28"/>
          <w:szCs w:val="28"/>
        </w:rPr>
        <w:t>твие, с правонарушением согласен</w:t>
      </w:r>
      <w:r>
        <w:rPr>
          <w:rFonts w:ascii="Times New Roman" w:eastAsia="Times New Roman" w:hAnsi="Times New Roman" w:cs="Times New Roman"/>
          <w:sz w:val="28"/>
          <w:szCs w:val="28"/>
        </w:rPr>
        <w:t>, вину признает.</w:t>
      </w:r>
    </w:p>
    <w:p>
      <w:pPr>
        <w:widowControl w:val="0"/>
        <w:spacing w:before="0" w:after="0"/>
        <w:ind w:left="142" w:hanging="142"/>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pPr>
        <w:widowControl w:val="0"/>
        <w:spacing w:before="0" w:after="0"/>
        <w:ind w:firstLine="709"/>
        <w:jc w:val="both"/>
        <w:rPr>
          <w:sz w:val="28"/>
          <w:szCs w:val="28"/>
        </w:rPr>
      </w:pPr>
      <w:r>
        <w:rPr>
          <w:rFonts w:ascii="Times New Roman" w:eastAsia="Times New Roman" w:hAnsi="Times New Roman" w:cs="Times New Roman"/>
          <w:sz w:val="28"/>
          <w:szCs w:val="28"/>
        </w:rPr>
        <w:t>Таким образом, мировой судья, считает возможным рассмотреть дело</w:t>
      </w:r>
      <w:r>
        <w:rPr>
          <w:rFonts w:ascii="Times New Roman" w:eastAsia="Times New Roman" w:hAnsi="Times New Roman" w:cs="Times New Roman"/>
          <w:sz w:val="28"/>
          <w:szCs w:val="28"/>
        </w:rPr>
        <w:t xml:space="preserve"> об административном правонарушении</w:t>
      </w:r>
      <w:r>
        <w:rPr>
          <w:rFonts w:ascii="Times New Roman" w:eastAsia="Times New Roman" w:hAnsi="Times New Roman" w:cs="Times New Roman"/>
          <w:sz w:val="28"/>
          <w:szCs w:val="28"/>
        </w:rPr>
        <w:t xml:space="preserve"> в отсутствие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w:t>
      </w:r>
    </w:p>
    <w:p>
      <w:pPr>
        <w:widowControl w:val="0"/>
        <w:spacing w:before="0" w:after="0"/>
        <w:ind w:left="142" w:hanging="142"/>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 исследовал следующие доказательства по делу</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протокол</w:t>
      </w:r>
      <w:r>
        <w:rPr>
          <w:rFonts w:ascii="Times New Roman" w:eastAsia="Times New Roman" w:hAnsi="Times New Roman" w:cs="Times New Roman"/>
          <w:sz w:val="28"/>
          <w:szCs w:val="28"/>
        </w:rPr>
        <w:t xml:space="preserve"> об адм</w:t>
      </w:r>
      <w:r>
        <w:rPr>
          <w:rFonts w:ascii="Times New Roman" w:eastAsia="Times New Roman" w:hAnsi="Times New Roman" w:cs="Times New Roman"/>
          <w:sz w:val="28"/>
          <w:szCs w:val="28"/>
        </w:rPr>
        <w:t xml:space="preserve">инистративном правонарушении </w:t>
      </w:r>
      <w:r>
        <w:rPr>
          <w:rStyle w:val="cat-UserDefinedgrp-48rplc-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Бариев Р.Р., 27.02.2024 в 16 час. 31</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управляя транспортным средством </w:t>
      </w:r>
      <w:r>
        <w:rPr>
          <w:rFonts w:ascii="Times New Roman" w:eastAsia="Times New Roman" w:hAnsi="Times New Roman" w:cs="Times New Roman"/>
          <w:sz w:val="28"/>
          <w:szCs w:val="28"/>
        </w:rPr>
        <w:t>Киа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Спортейдж</w:t>
      </w:r>
      <w:r>
        <w:rPr>
          <w:rFonts w:ascii="Times New Roman" w:eastAsia="Times New Roman" w:hAnsi="Times New Roman" w:cs="Times New Roman"/>
          <w:sz w:val="28"/>
          <w:szCs w:val="28"/>
        </w:rPr>
        <w:t xml:space="preserve">, </w:t>
      </w:r>
      <w:r>
        <w:rPr>
          <w:rStyle w:val="cat-CarNumbergrp-34rplc-3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г.Сургуте</w:t>
      </w:r>
      <w:r>
        <w:rPr>
          <w:rFonts w:ascii="Times New Roman" w:eastAsia="Times New Roman" w:hAnsi="Times New Roman" w:cs="Times New Roman"/>
          <w:sz w:val="28"/>
          <w:szCs w:val="28"/>
        </w:rPr>
        <w:t>, СОТ Лесное Березов</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271, не выполнил законного </w:t>
      </w:r>
      <w:r>
        <w:rPr>
          <w:rFonts w:ascii="Times New Roman" w:eastAsia="Times New Roman" w:hAnsi="Times New Roman" w:cs="Times New Roman"/>
          <w:sz w:val="28"/>
          <w:szCs w:val="28"/>
        </w:rPr>
        <w:t>требования уполномоченного должностного лица о прохождении медицинского освидетельствования на состояние опьянения, при наличии признаков: резкое изменение окраски кожных покровов лица, если такие действия не содержат уголовно наказуемого деяния, чем нарушил п.2.3.2.ПДД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составлении протокола </w:t>
      </w:r>
      <w:r>
        <w:rPr>
          <w:rFonts w:ascii="Times New Roman" w:eastAsia="Times New Roman" w:hAnsi="Times New Roman" w:cs="Times New Roman"/>
          <w:sz w:val="28"/>
          <w:szCs w:val="28"/>
        </w:rPr>
        <w:t>Бариеву</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бы</w:t>
      </w:r>
      <w:r>
        <w:rPr>
          <w:rFonts w:ascii="Times New Roman" w:eastAsia="Times New Roman" w:hAnsi="Times New Roman" w:cs="Times New Roman"/>
          <w:sz w:val="28"/>
          <w:szCs w:val="28"/>
        </w:rPr>
        <w:t xml:space="preserve">ли </w:t>
      </w:r>
      <w:r>
        <w:rPr>
          <w:rFonts w:ascii="Times New Roman" w:eastAsia="Times New Roman" w:hAnsi="Times New Roman" w:cs="Times New Roman"/>
          <w:sz w:val="28"/>
          <w:szCs w:val="28"/>
        </w:rPr>
        <w:t xml:space="preserve">разъяснены положения ст.25.1 КоАП РФ, а также ст. 51 Конституции РФ, копию протокола получил, о чем в соответствующих графах протокола имеются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подписи;</w:t>
      </w:r>
    </w:p>
    <w:p>
      <w:pPr>
        <w:widowControl w:val="0"/>
        <w:spacing w:before="0" w:after="0"/>
        <w:ind w:firstLine="567"/>
        <w:jc w:val="both"/>
        <w:rPr>
          <w:sz w:val="28"/>
          <w:szCs w:val="28"/>
        </w:rPr>
      </w:pPr>
      <w:r>
        <w:rPr>
          <w:rFonts w:ascii="Times New Roman" w:eastAsia="Times New Roman" w:hAnsi="Times New Roman" w:cs="Times New Roman"/>
          <w:sz w:val="28"/>
          <w:szCs w:val="28"/>
        </w:rPr>
        <w:t>- протокол</w:t>
      </w:r>
      <w:r>
        <w:rPr>
          <w:rFonts w:ascii="Times New Roman" w:eastAsia="Times New Roman" w:hAnsi="Times New Roman" w:cs="Times New Roman"/>
          <w:sz w:val="28"/>
          <w:szCs w:val="28"/>
        </w:rPr>
        <w:t xml:space="preserve"> об отстран</w:t>
      </w:r>
      <w:r>
        <w:rPr>
          <w:rFonts w:ascii="Times New Roman" w:eastAsia="Times New Roman" w:hAnsi="Times New Roman" w:cs="Times New Roman"/>
          <w:sz w:val="28"/>
          <w:szCs w:val="28"/>
        </w:rPr>
        <w:t>ении от управления транспортным средством</w:t>
      </w:r>
      <w:r>
        <w:rPr>
          <w:rFonts w:ascii="Times New Roman" w:eastAsia="Times New Roman" w:hAnsi="Times New Roman" w:cs="Times New Roman"/>
          <w:sz w:val="28"/>
          <w:szCs w:val="28"/>
        </w:rPr>
        <w:t xml:space="preserve"> от </w:t>
      </w:r>
      <w:r>
        <w:rPr>
          <w:rStyle w:val="cat-UserDefinedgrp-49rplc-3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27.02.2024</w:t>
      </w:r>
      <w:r>
        <w:rPr>
          <w:rFonts w:ascii="Times New Roman" w:eastAsia="Times New Roman" w:hAnsi="Times New Roman" w:cs="Times New Roman"/>
          <w:sz w:val="28"/>
          <w:szCs w:val="28"/>
        </w:rPr>
        <w:t>, составленный</w:t>
      </w:r>
      <w:r>
        <w:rPr>
          <w:rFonts w:ascii="Times New Roman" w:eastAsia="Times New Roman" w:hAnsi="Times New Roman" w:cs="Times New Roman"/>
          <w:sz w:val="28"/>
          <w:szCs w:val="28"/>
        </w:rPr>
        <w:t xml:space="preserve"> с применением видеозаписи, согласно которому </w:t>
      </w:r>
      <w:r>
        <w:rPr>
          <w:rFonts w:ascii="Times New Roman" w:eastAsia="Times New Roman" w:hAnsi="Times New Roman" w:cs="Times New Roman"/>
          <w:sz w:val="28"/>
          <w:szCs w:val="28"/>
        </w:rPr>
        <w:t>Бариев Р.Р.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 отстранен от управления транспортным средством</w:t>
      </w:r>
      <w:r>
        <w:rPr>
          <w:rFonts w:ascii="Times New Roman" w:eastAsia="Times New Roman" w:hAnsi="Times New Roman" w:cs="Times New Roman"/>
          <w:sz w:val="28"/>
          <w:szCs w:val="28"/>
        </w:rPr>
        <w:t xml:space="preserve"> </w:t>
      </w:r>
      <w:r>
        <w:rPr>
          <w:rStyle w:val="cat-UserDefinedgrp-47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4rplc-4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связи с наличием признаков опьянения, а именно: </w:t>
      </w:r>
      <w:r>
        <w:rPr>
          <w:rFonts w:ascii="Times New Roman" w:eastAsia="Times New Roman" w:hAnsi="Times New Roman" w:cs="Times New Roman"/>
          <w:sz w:val="28"/>
          <w:szCs w:val="28"/>
        </w:rPr>
        <w:t>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Копия протокола </w:t>
      </w:r>
      <w:r>
        <w:rPr>
          <w:rFonts w:ascii="Times New Roman" w:eastAsia="Times New Roman" w:hAnsi="Times New Roman" w:cs="Times New Roman"/>
          <w:sz w:val="28"/>
          <w:szCs w:val="28"/>
        </w:rPr>
        <w:t>Бариеву</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вручена, о чем имеется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подпись</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акт</w:t>
      </w:r>
      <w:r>
        <w:rPr>
          <w:rFonts w:ascii="Times New Roman" w:eastAsia="Times New Roman" w:hAnsi="Times New Roman" w:cs="Times New Roman"/>
          <w:sz w:val="28"/>
          <w:szCs w:val="28"/>
        </w:rPr>
        <w:t xml:space="preserve"> освидетельствования на состояние алкогольного опьянения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86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044619</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составленны</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 применением видеозаписи, согласно которому ввиду наличия у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признаков опьянения: </w:t>
      </w:r>
      <w:r>
        <w:rPr>
          <w:rFonts w:ascii="Times New Roman" w:eastAsia="Times New Roman" w:hAnsi="Times New Roman" w:cs="Times New Roman"/>
          <w:sz w:val="28"/>
          <w:szCs w:val="28"/>
        </w:rPr>
        <w:t>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ему</w:t>
      </w:r>
      <w:r>
        <w:rPr>
          <w:rFonts w:ascii="Times New Roman" w:eastAsia="Times New Roman" w:hAnsi="Times New Roman" w:cs="Times New Roman"/>
          <w:sz w:val="28"/>
          <w:szCs w:val="28"/>
        </w:rPr>
        <w:t xml:space="preserve"> было предложено пройти освидетельствование на состояние алкогольного опьянения с применением технического средства измерения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анализатор паров этанола в выдыхаемом воздухе </w:t>
      </w:r>
      <w:r>
        <w:rPr>
          <w:rFonts w:ascii="Times New Roman" w:eastAsia="Times New Roman" w:hAnsi="Times New Roman" w:cs="Times New Roman"/>
          <w:sz w:val="28"/>
          <w:szCs w:val="28"/>
        </w:rPr>
        <w:t>Тион</w:t>
      </w:r>
      <w:r>
        <w:rPr>
          <w:rFonts w:ascii="Times New Roman" w:eastAsia="Times New Roman" w:hAnsi="Times New Roman" w:cs="Times New Roman"/>
          <w:sz w:val="28"/>
          <w:szCs w:val="28"/>
        </w:rPr>
        <w:t xml:space="preserve"> (заводской номер прибора </w:t>
      </w:r>
      <w:r>
        <w:rPr>
          <w:rFonts w:ascii="Times New Roman" w:eastAsia="Times New Roman" w:hAnsi="Times New Roman" w:cs="Times New Roman"/>
          <w:sz w:val="28"/>
          <w:szCs w:val="28"/>
        </w:rPr>
        <w:t>А900619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показания прибора составили 0,00 мг/л выдыхаемого воздуха. С результатами освидетельствования </w:t>
      </w:r>
      <w:r>
        <w:rPr>
          <w:rFonts w:ascii="Times New Roman" w:eastAsia="Times New Roman" w:hAnsi="Times New Roman" w:cs="Times New Roman"/>
          <w:sz w:val="28"/>
          <w:szCs w:val="28"/>
        </w:rPr>
        <w:t>Бариев Р.Р.</w:t>
      </w:r>
      <w:r>
        <w:rPr>
          <w:rFonts w:ascii="Times New Roman" w:eastAsia="Times New Roman" w:hAnsi="Times New Roman" w:cs="Times New Roman"/>
          <w:sz w:val="28"/>
          <w:szCs w:val="28"/>
        </w:rPr>
        <w:t xml:space="preserve"> был согласен. Бумажный носитель с записью результата освидетельствования – 0,00 мг/л</w:t>
      </w:r>
      <w:r>
        <w:rPr>
          <w:rFonts w:ascii="Times New Roman" w:eastAsia="Times New Roman" w:hAnsi="Times New Roman" w:cs="Times New Roman"/>
          <w:sz w:val="28"/>
          <w:szCs w:val="28"/>
        </w:rPr>
        <w:t>;</w:t>
      </w:r>
    </w:p>
    <w:p>
      <w:pPr>
        <w:widowControl w:val="0"/>
        <w:spacing w:before="0" w:after="0"/>
        <w:ind w:right="14" w:firstLine="426"/>
        <w:jc w:val="both"/>
        <w:rPr>
          <w:sz w:val="28"/>
          <w:szCs w:val="28"/>
        </w:rPr>
      </w:pPr>
      <w:r>
        <w:rPr>
          <w:rFonts w:ascii="Times New Roman" w:eastAsia="Times New Roman" w:hAnsi="Times New Roman" w:cs="Times New Roman"/>
          <w:sz w:val="28"/>
          <w:szCs w:val="28"/>
        </w:rPr>
        <w:t>- протокол</w:t>
      </w:r>
      <w:r>
        <w:rPr>
          <w:rFonts w:ascii="Times New Roman" w:eastAsia="Times New Roman" w:hAnsi="Times New Roman" w:cs="Times New Roman"/>
          <w:sz w:val="28"/>
          <w:szCs w:val="28"/>
        </w:rPr>
        <w:t xml:space="preserve"> </w:t>
      </w:r>
      <w:r>
        <w:rPr>
          <w:rStyle w:val="cat-UserDefinedgrp-50rplc-4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направлении на медицинское освидетельствование на состояние опьянения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составленны</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 применением видеозаписи, согласно которому </w:t>
      </w:r>
      <w:r>
        <w:rPr>
          <w:rFonts w:ascii="Times New Roman" w:eastAsia="Times New Roman" w:hAnsi="Times New Roman" w:cs="Times New Roman"/>
          <w:sz w:val="28"/>
          <w:szCs w:val="28"/>
        </w:rPr>
        <w:t>Бариев Р.Р.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связи с наличием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направлен </w:t>
      </w:r>
      <w:r>
        <w:rPr>
          <w:rFonts w:ascii="Times New Roman" w:eastAsia="Times New Roman" w:hAnsi="Times New Roman" w:cs="Times New Roman"/>
          <w:sz w:val="28"/>
          <w:szCs w:val="28"/>
        </w:rPr>
        <w:t xml:space="preserve">на медицинское освидетельствование на состояние опьянения. </w:t>
      </w:r>
      <w:r>
        <w:rPr>
          <w:rFonts w:ascii="Times New Roman" w:eastAsia="Times New Roman" w:hAnsi="Times New Roman" w:cs="Times New Roman"/>
          <w:sz w:val="28"/>
          <w:szCs w:val="28"/>
        </w:rPr>
        <w:t>Бариев Р.Р.</w:t>
      </w:r>
      <w:r>
        <w:rPr>
          <w:rFonts w:ascii="Times New Roman" w:eastAsia="Times New Roman" w:hAnsi="Times New Roman" w:cs="Times New Roman"/>
          <w:sz w:val="28"/>
          <w:szCs w:val="28"/>
        </w:rPr>
        <w:t xml:space="preserve"> отказался от прохождения медицинского освидетельствования, о чем собственноручно </w:t>
      </w:r>
      <w:r>
        <w:rPr>
          <w:rFonts w:ascii="Times New Roman" w:eastAsia="Times New Roman" w:hAnsi="Times New Roman" w:cs="Times New Roman"/>
          <w:sz w:val="28"/>
          <w:szCs w:val="28"/>
        </w:rPr>
        <w:t>указал</w:t>
      </w:r>
      <w:r>
        <w:rPr>
          <w:rFonts w:ascii="Times New Roman" w:eastAsia="Times New Roman" w:hAnsi="Times New Roman" w:cs="Times New Roman"/>
          <w:sz w:val="28"/>
          <w:szCs w:val="28"/>
        </w:rPr>
        <w:t xml:space="preserve"> в протоколе;</w:t>
      </w:r>
    </w:p>
    <w:p>
      <w:pPr>
        <w:widowControl w:val="0"/>
        <w:spacing w:before="0" w:after="0"/>
        <w:ind w:right="14" w:firstLine="426"/>
        <w:jc w:val="both"/>
        <w:rPr>
          <w:sz w:val="28"/>
          <w:szCs w:val="28"/>
        </w:rPr>
      </w:pPr>
      <w:r>
        <w:rPr>
          <w:rFonts w:ascii="Times New Roman" w:eastAsia="Times New Roman" w:hAnsi="Times New Roman" w:cs="Times New Roman"/>
          <w:sz w:val="28"/>
          <w:szCs w:val="28"/>
        </w:rPr>
        <w:t xml:space="preserve">- протокол 86 </w:t>
      </w:r>
      <w:r>
        <w:rPr>
          <w:rFonts w:ascii="Times New Roman" w:eastAsia="Times New Roman" w:hAnsi="Times New Roman" w:cs="Times New Roman"/>
          <w:sz w:val="28"/>
          <w:szCs w:val="28"/>
        </w:rPr>
        <w:t>СП №061021</w:t>
      </w:r>
      <w:r>
        <w:rPr>
          <w:rFonts w:ascii="Times New Roman" w:eastAsia="Times New Roman" w:hAnsi="Times New Roman" w:cs="Times New Roman"/>
          <w:sz w:val="28"/>
          <w:szCs w:val="28"/>
        </w:rPr>
        <w:t xml:space="preserve"> о задержании транспортного средства 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согласно которому т/с </w:t>
      </w:r>
      <w:r>
        <w:rPr>
          <w:rStyle w:val="cat-CarMakeModelgrp-32rplc-5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5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передано </w:t>
      </w:r>
      <w:r>
        <w:rPr>
          <w:rStyle w:val="cat-UserDefinedgrp-51rplc-56"/>
          <w:rFonts w:ascii="Times New Roman" w:eastAsia="Times New Roman" w:hAnsi="Times New Roman" w:cs="Times New Roman"/>
          <w:sz w:val="28"/>
          <w:szCs w:val="28"/>
        </w:rPr>
        <w:t>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транспортировки и помещения на специализированную стоянку </w:t>
      </w:r>
      <w:r>
        <w:rPr>
          <w:rFonts w:ascii="Times New Roman" w:eastAsia="Times New Roman" w:hAnsi="Times New Roman" w:cs="Times New Roman"/>
          <w:sz w:val="28"/>
          <w:szCs w:val="28"/>
        </w:rPr>
        <w:t>Экосеверавтотранс</w:t>
      </w:r>
      <w:r>
        <w:rPr>
          <w:rFonts w:ascii="Times New Roman" w:eastAsia="Times New Roman" w:hAnsi="Times New Roman" w:cs="Times New Roman"/>
          <w:sz w:val="28"/>
          <w:szCs w:val="28"/>
        </w:rPr>
        <w:t xml:space="preserve">. Копия протокола </w:t>
      </w:r>
      <w:r>
        <w:rPr>
          <w:rFonts w:ascii="Times New Roman" w:eastAsia="Times New Roman" w:hAnsi="Times New Roman" w:cs="Times New Roman"/>
          <w:sz w:val="28"/>
          <w:szCs w:val="28"/>
        </w:rPr>
        <w:t>Бариеву</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вручена;</w:t>
      </w:r>
    </w:p>
    <w:p>
      <w:pPr>
        <w:widowControl w:val="0"/>
        <w:spacing w:before="0" w:after="0"/>
        <w:ind w:right="14" w:firstLine="426"/>
        <w:jc w:val="both"/>
        <w:rPr>
          <w:sz w:val="28"/>
          <w:szCs w:val="28"/>
        </w:rPr>
      </w:pPr>
      <w:r>
        <w:rPr>
          <w:rFonts w:ascii="Times New Roman" w:eastAsia="Times New Roman" w:hAnsi="Times New Roman" w:cs="Times New Roman"/>
          <w:sz w:val="28"/>
          <w:szCs w:val="28"/>
        </w:rPr>
        <w:t xml:space="preserve">- рапорт </w:t>
      </w:r>
      <w:r>
        <w:rPr>
          <w:rFonts w:ascii="Times New Roman" w:eastAsia="Times New Roman" w:hAnsi="Times New Roman" w:cs="Times New Roman"/>
          <w:sz w:val="28"/>
          <w:szCs w:val="28"/>
        </w:rPr>
        <w:t>ст.ИДПС</w:t>
      </w:r>
      <w:r>
        <w:rPr>
          <w:rFonts w:ascii="Times New Roman" w:eastAsia="Times New Roman" w:hAnsi="Times New Roman" w:cs="Times New Roman"/>
          <w:sz w:val="28"/>
          <w:szCs w:val="28"/>
        </w:rPr>
        <w:t xml:space="preserve"> ОБ ДПС ГАИ УМВД России по </w:t>
      </w:r>
      <w:r>
        <w:rPr>
          <w:rFonts w:ascii="Times New Roman" w:eastAsia="Times New Roman" w:hAnsi="Times New Roman" w:cs="Times New Roman"/>
          <w:sz w:val="28"/>
          <w:szCs w:val="28"/>
        </w:rPr>
        <w:t>г.Сургуту</w:t>
      </w:r>
      <w:r>
        <w:rPr>
          <w:rFonts w:ascii="Times New Roman" w:eastAsia="Times New Roman" w:hAnsi="Times New Roman" w:cs="Times New Roman"/>
          <w:sz w:val="28"/>
          <w:szCs w:val="28"/>
        </w:rPr>
        <w:t xml:space="preserve"> </w:t>
      </w:r>
      <w:r>
        <w:rPr>
          <w:rStyle w:val="cat-UserDefinedgrp-52rplc-62"/>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от 27.02.2024, согласно которому по адресу: </w:t>
      </w:r>
      <w:r>
        <w:rPr>
          <w:rFonts w:ascii="Times New Roman" w:eastAsia="Times New Roman" w:hAnsi="Times New Roman" w:cs="Times New Roman"/>
          <w:sz w:val="28"/>
          <w:szCs w:val="28"/>
        </w:rPr>
        <w:t>г.Сургут</w:t>
      </w:r>
      <w:r>
        <w:rPr>
          <w:rFonts w:ascii="Times New Roman" w:eastAsia="Times New Roman" w:hAnsi="Times New Roman" w:cs="Times New Roman"/>
          <w:sz w:val="28"/>
          <w:szCs w:val="28"/>
        </w:rPr>
        <w:t xml:space="preserve">, СОТ Лесное Березовая 271, в 16-00 час. было остановлено т/с </w:t>
      </w:r>
      <w:r>
        <w:rPr>
          <w:rFonts w:ascii="Times New Roman" w:eastAsia="Times New Roman" w:hAnsi="Times New Roman" w:cs="Times New Roman"/>
          <w:sz w:val="28"/>
          <w:szCs w:val="28"/>
        </w:rPr>
        <w:t>Киа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Спортейдж</w:t>
      </w:r>
      <w:r>
        <w:rPr>
          <w:rFonts w:ascii="Times New Roman" w:eastAsia="Times New Roman" w:hAnsi="Times New Roman" w:cs="Times New Roman"/>
          <w:sz w:val="28"/>
          <w:szCs w:val="28"/>
        </w:rPr>
        <w:t xml:space="preserve">, </w:t>
      </w:r>
      <w:r>
        <w:rPr>
          <w:rStyle w:val="cat-CarNumbergrp-34rplc-6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под управлением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 в ходе общения с которым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были выявлены признаки опьянения: резкое изменение окраски кожных покровов лица, ему были разъяснены ст.51 Конституции РФ, ст.25.1 КоАП РФ. далее Бариев Р.Р, был отстранен от управления т/с, было </w:t>
      </w:r>
      <w:r>
        <w:rPr>
          <w:rFonts w:ascii="Times New Roman" w:eastAsia="Times New Roman" w:hAnsi="Times New Roman" w:cs="Times New Roman"/>
          <w:sz w:val="28"/>
          <w:szCs w:val="28"/>
        </w:rPr>
        <w:t>предложено пройти освидетельствование на состояние алкогольного опьянения, с чем он согласился, результат – 0,000 мг/л, после чего он был направлен на медицинское освидетельствование на состояние опьянения, от прохождения которого он отказался;</w:t>
      </w:r>
    </w:p>
    <w:p>
      <w:pPr>
        <w:widowControl w:val="0"/>
        <w:spacing w:before="0" w:after="0"/>
        <w:ind w:right="14" w:firstLine="284"/>
        <w:jc w:val="both"/>
        <w:rPr>
          <w:sz w:val="28"/>
          <w:szCs w:val="28"/>
        </w:rPr>
      </w:pPr>
      <w:r>
        <w:rPr>
          <w:rFonts w:ascii="Times New Roman" w:eastAsia="Times New Roman" w:hAnsi="Times New Roman" w:cs="Times New Roman"/>
          <w:sz w:val="28"/>
          <w:szCs w:val="28"/>
        </w:rPr>
        <w:t>- карточку операции с водительским удостоверением</w:t>
      </w:r>
      <w:r>
        <w:rPr>
          <w:rFonts w:ascii="Times New Roman" w:eastAsia="Times New Roman" w:hAnsi="Times New Roman" w:cs="Times New Roman"/>
          <w:sz w:val="28"/>
          <w:szCs w:val="28"/>
        </w:rPr>
        <w:t xml:space="preserve">, согласно которой водительское удостоверение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действительно до </w:t>
      </w:r>
      <w:r>
        <w:rPr>
          <w:rFonts w:ascii="Times New Roman" w:eastAsia="Times New Roman" w:hAnsi="Times New Roman" w:cs="Times New Roman"/>
          <w:sz w:val="28"/>
          <w:szCs w:val="28"/>
        </w:rPr>
        <w:t>09.06.2028</w:t>
      </w:r>
      <w:r>
        <w:rPr>
          <w:rFonts w:ascii="Times New Roman" w:eastAsia="Times New Roman" w:hAnsi="Times New Roman" w:cs="Times New Roman"/>
          <w:sz w:val="28"/>
          <w:szCs w:val="28"/>
        </w:rPr>
        <w:t>;</w:t>
      </w:r>
    </w:p>
    <w:p>
      <w:pPr>
        <w:widowControl w:val="0"/>
        <w:spacing w:before="0" w:after="0"/>
        <w:ind w:right="14" w:firstLine="284"/>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реестр административных правонарушений;</w:t>
      </w:r>
    </w:p>
    <w:p>
      <w:pPr>
        <w:widowControl w:val="0"/>
        <w:spacing w:before="0" w:after="0"/>
        <w:ind w:right="14" w:firstLine="426"/>
        <w:jc w:val="both"/>
        <w:rPr>
          <w:sz w:val="28"/>
          <w:szCs w:val="28"/>
        </w:rPr>
      </w:pPr>
      <w:r>
        <w:rPr>
          <w:rFonts w:ascii="Times New Roman" w:eastAsia="Times New Roman" w:hAnsi="Times New Roman" w:cs="Times New Roman"/>
          <w:sz w:val="28"/>
          <w:szCs w:val="28"/>
        </w:rPr>
        <w:t xml:space="preserve">- карточку учета транспортного средства </w:t>
      </w:r>
      <w:r>
        <w:rPr>
          <w:rStyle w:val="cat-CarMakeModelgrp-33rplc-7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7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4rplc-7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собственником которого является Бариев Р.М.;</w:t>
      </w:r>
    </w:p>
    <w:p>
      <w:pPr>
        <w:widowControl w:val="0"/>
        <w:spacing w:before="0" w:after="0"/>
        <w:ind w:right="14" w:firstLine="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справкой инспектора по </w:t>
      </w:r>
      <w:r>
        <w:rPr>
          <w:rFonts w:ascii="Times New Roman" w:eastAsia="Times New Roman" w:hAnsi="Times New Roman" w:cs="Times New Roman"/>
          <w:sz w:val="28"/>
          <w:szCs w:val="28"/>
        </w:rPr>
        <w:t xml:space="preserve">ИАЗ ОБ ДПС Госавтоинспекции УМВД России по </w:t>
      </w:r>
      <w:r>
        <w:rPr>
          <w:rFonts w:ascii="Times New Roman" w:eastAsia="Times New Roman" w:hAnsi="Times New Roman" w:cs="Times New Roman"/>
          <w:sz w:val="28"/>
          <w:szCs w:val="28"/>
        </w:rPr>
        <w:t>г.Сургуту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Д.С.Софроновой</w:t>
      </w:r>
      <w:r>
        <w:rPr>
          <w:rFonts w:ascii="Times New Roman" w:eastAsia="Times New Roman" w:hAnsi="Times New Roman" w:cs="Times New Roman"/>
          <w:sz w:val="28"/>
          <w:szCs w:val="28"/>
        </w:rPr>
        <w:t xml:space="preserve"> от 28.02.2024, согласно которой </w:t>
      </w:r>
      <w:r>
        <w:rPr>
          <w:rFonts w:ascii="Times New Roman" w:eastAsia="Times New Roman" w:hAnsi="Times New Roman" w:cs="Times New Roman"/>
          <w:sz w:val="28"/>
          <w:szCs w:val="28"/>
        </w:rPr>
        <w:t xml:space="preserve">27.02.2024 в отношении гр.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Рината Руслановича, </w:t>
      </w:r>
      <w:r>
        <w:rPr>
          <w:rStyle w:val="cat-ExternalSystemDefinedgrp-43rplc-80"/>
          <w:rFonts w:ascii="Times New Roman" w:eastAsia="Times New Roman" w:hAnsi="Times New Roman" w:cs="Times New Roman"/>
          <w:sz w:val="28"/>
          <w:szCs w:val="28"/>
        </w:rPr>
        <w:t>...</w:t>
      </w:r>
      <w:r>
        <w:rPr>
          <w:rStyle w:val="cat-PassportDatagrp-29rplc-8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возбуждено дело об административном правонарушении, предусмотренном ч. 1 ст. 12.26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КоАП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федеральной информационной базой данных ФИС ГИБДД-M, Бариев Р.Р. по состоянию на 27.02.2024 г. имеет действующее водительское удостоверение и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либо имеющим судимость за совершение преступлений, предусмотренные статьей 264.1 УК РФ, сведения об отказе в возбуждении соответствующ</w:t>
      </w:r>
      <w:r>
        <w:rPr>
          <w:rFonts w:ascii="Times New Roman" w:eastAsia="Times New Roman" w:hAnsi="Times New Roman" w:cs="Times New Roman"/>
          <w:sz w:val="28"/>
          <w:szCs w:val="28"/>
        </w:rPr>
        <w:t>его уголовного дела отсутствуют;</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диск</w:t>
      </w:r>
      <w:r>
        <w:rPr>
          <w:rFonts w:ascii="Times New Roman" w:eastAsia="Times New Roman" w:hAnsi="Times New Roman" w:cs="Times New Roman"/>
          <w:sz w:val="28"/>
          <w:szCs w:val="28"/>
        </w:rPr>
        <w:t xml:space="preserve"> с видеозаписью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которая подтверждает</w:t>
      </w:r>
      <w:r>
        <w:rPr>
          <w:rFonts w:ascii="Times New Roman" w:eastAsia="Times New Roman" w:hAnsi="Times New Roman" w:cs="Times New Roman"/>
          <w:sz w:val="28"/>
          <w:szCs w:val="28"/>
        </w:rPr>
        <w:t xml:space="preserve"> факт управления т/с и остановки т/с под управлением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соблюдение установленного порядка привлечения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к административной ответственности</w:t>
      </w:r>
      <w:r>
        <w:rPr>
          <w:rFonts w:ascii="Times New Roman" w:eastAsia="Times New Roman" w:hAnsi="Times New Roman" w:cs="Times New Roman"/>
          <w:sz w:val="28"/>
          <w:szCs w:val="28"/>
        </w:rPr>
        <w:t xml:space="preserve">. Нарушений должностными лицами ГИБДД ОМВД России по </w:t>
      </w:r>
      <w:r>
        <w:rPr>
          <w:rFonts w:ascii="Times New Roman" w:eastAsia="Times New Roman" w:hAnsi="Times New Roman" w:cs="Times New Roman"/>
          <w:sz w:val="28"/>
          <w:szCs w:val="28"/>
        </w:rPr>
        <w:t>г.Нефтеюганску</w:t>
      </w:r>
      <w:r>
        <w:rPr>
          <w:rFonts w:ascii="Times New Roman" w:eastAsia="Times New Roman" w:hAnsi="Times New Roman" w:cs="Times New Roman"/>
          <w:sz w:val="28"/>
          <w:szCs w:val="28"/>
        </w:rPr>
        <w:t xml:space="preserve"> допущено не было</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Пункт 2.3.2 Правил дорожного движения обязывает водителя транспортного средства проходить по требованию сотрудников полиции освидетельствование на состояние опьянения. Работники полиции в соответствии со ст. 13 Закона «О полиции» имеют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пунктом 11 Постановления Пленума Верховного Суда РФ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в случае отказа водителя от прохождения </w:t>
      </w:r>
      <w:r>
        <w:rPr>
          <w:rFonts w:ascii="Times New Roman" w:eastAsia="Times New Roman" w:hAnsi="Times New Roman" w:cs="Times New Roman"/>
          <w:sz w:val="28"/>
          <w:szCs w:val="28"/>
        </w:rPr>
        <w:t>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РФ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Невыполнение законного требования сотрудника Госавтоинспекции о прохождении медицинского освидетельствования на состояние опьянения представляет собой оконченное административное правонарушение и образует объективную сторону </w:t>
      </w:r>
      <w:hyperlink r:id="rId4"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1</w:t>
        </w:r>
      </w:hyperlink>
      <w:r>
        <w:rPr>
          <w:rFonts w:ascii="Times New Roman" w:eastAsia="Times New Roman" w:hAnsi="Times New Roman" w:cs="Times New Roman"/>
          <w:sz w:val="28"/>
          <w:szCs w:val="28"/>
        </w:rPr>
        <w:t xml:space="preserve"> ст. 12.26 КоАП РФ.</w:t>
      </w:r>
    </w:p>
    <w:p>
      <w:pPr>
        <w:widowControl w:val="0"/>
        <w:spacing w:before="0" w:after="0"/>
        <w:ind w:firstLine="709"/>
        <w:jc w:val="both"/>
        <w:rPr>
          <w:sz w:val="28"/>
          <w:szCs w:val="28"/>
        </w:rPr>
      </w:pPr>
      <w:r>
        <w:rPr>
          <w:rFonts w:ascii="Times New Roman" w:eastAsia="Times New Roman" w:hAnsi="Times New Roman" w:cs="Times New Roman"/>
          <w:sz w:val="28"/>
          <w:szCs w:val="28"/>
        </w:rPr>
        <w:t>В соответствии с ч. 2, ч. 6 ст. 25.7 КоАП РФ, в случаях, предусмотренных</w:t>
      </w:r>
      <w:r>
        <w:rPr>
          <w:rFonts w:ascii="Times New Roman" w:eastAsia="Times New Roman" w:hAnsi="Times New Roman" w:cs="Times New Roman"/>
          <w:sz w:val="28"/>
          <w:szCs w:val="28"/>
        </w:rPr>
        <w:t> </w:t>
      </w:r>
      <w:hyperlink r:id="rId5" w:anchor="dst102447" w:history="1">
        <w:r>
          <w:rPr>
            <w:rFonts w:ascii="Times New Roman" w:eastAsia="Times New Roman" w:hAnsi="Times New Roman" w:cs="Times New Roman"/>
            <w:color w:val="0000EE"/>
            <w:sz w:val="28"/>
            <w:szCs w:val="28"/>
          </w:rPr>
          <w:t>главой 27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6" w:anchor="dst1120" w:history="1">
        <w:r>
          <w:rPr>
            <w:rFonts w:ascii="Times New Roman" w:eastAsia="Times New Roman" w:hAnsi="Times New Roman" w:cs="Times New Roman"/>
            <w:color w:val="0000EE"/>
            <w:sz w:val="28"/>
            <w:szCs w:val="28"/>
          </w:rPr>
          <w:t>статьей 28.1.1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настоящего Кодекса, обязательно присутствие понятых или применение видеозаписи. </w:t>
      </w:r>
    </w:p>
    <w:p>
      <w:pPr>
        <w:widowControl w:val="0"/>
        <w:spacing w:before="0" w:after="0"/>
        <w:ind w:firstLine="709"/>
        <w:jc w:val="both"/>
        <w:rPr>
          <w:sz w:val="28"/>
          <w:szCs w:val="28"/>
        </w:rPr>
      </w:pPr>
      <w:r>
        <w:rPr>
          <w:rFonts w:ascii="Times New Roman" w:eastAsia="Times New Roman" w:hAnsi="Times New Roman" w:cs="Times New Roman"/>
          <w:sz w:val="28"/>
          <w:szCs w:val="28"/>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Из материалов дела усматривается, что для фиксации совершения процессуальных действий, проводимых в отношении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инспектором ДПС применена видеозапись, которая подтверждает соблюдение уст</w:t>
      </w:r>
      <w:r>
        <w:rPr>
          <w:rFonts w:ascii="Times New Roman" w:eastAsia="Times New Roman" w:hAnsi="Times New Roman" w:cs="Times New Roman"/>
          <w:sz w:val="28"/>
          <w:szCs w:val="28"/>
        </w:rPr>
        <w:t>ановленного порядка привлечения</w:t>
      </w:r>
      <w:r>
        <w:rPr>
          <w:rFonts w:ascii="Times New Roman" w:eastAsia="Times New Roman" w:hAnsi="Times New Roman" w:cs="Times New Roman"/>
          <w:sz w:val="28"/>
          <w:szCs w:val="28"/>
        </w:rPr>
        <w:t xml:space="preserve"> к административной ответственности.</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Из материалов дела следует, что на момент оформления протокола об отстранении от управления транспортным средством, оформления акта освидетельствования на с</w:t>
      </w:r>
      <w:r>
        <w:rPr>
          <w:rFonts w:ascii="Times New Roman" w:eastAsia="Times New Roman" w:hAnsi="Times New Roman" w:cs="Times New Roman"/>
          <w:sz w:val="28"/>
          <w:szCs w:val="28"/>
        </w:rPr>
        <w:t>остояние алкогольного опьянения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протокола о направлении на медицинское освидетельствование, и иных материалов дела, ни у должностных лиц – инспекторов ДПС, ни у лица, привлекаемого к административной ответственности, не имелось замечаний по поводу совершаемых процессуальных действий.</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Факт управления </w:t>
      </w:r>
      <w:r>
        <w:rPr>
          <w:rFonts w:ascii="Times New Roman" w:eastAsia="Times New Roman" w:hAnsi="Times New Roman" w:cs="Times New Roman"/>
          <w:sz w:val="28"/>
          <w:szCs w:val="28"/>
        </w:rPr>
        <w:t>Бариевым Р.Р.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транспортным средством подтверждается материалами дела</w:t>
      </w:r>
      <w:r>
        <w:rPr>
          <w:rFonts w:ascii="Times New Roman" w:eastAsia="Times New Roman" w:hAnsi="Times New Roman" w:cs="Times New Roman"/>
          <w:sz w:val="28"/>
          <w:szCs w:val="28"/>
        </w:rPr>
        <w:t>, в том числе видеозаписью, приобщенной к материалам дела</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Имеющиеся в материалах дела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изучив и оценив все доказательства по делу в их совокупности, квалифицирует действия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по ч. 1 ст. 12.26 Кодекса </w:t>
      </w:r>
      <w:r>
        <w:rPr>
          <w:rFonts w:ascii="Times New Roman" w:eastAsia="Times New Roman" w:hAnsi="Times New Roman" w:cs="Times New Roman"/>
          <w:sz w:val="28"/>
          <w:szCs w:val="28"/>
        </w:rPr>
        <w:t>Российской Федерации об административных правонарушениях, как невыполнение водителем законного требования сотрудника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709"/>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административного правонарушения, личность </w:t>
      </w: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Р.Р.</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смягчающ</w:t>
      </w:r>
      <w:r>
        <w:rPr>
          <w:rFonts w:ascii="Times New Roman" w:eastAsia="Times New Roman" w:hAnsi="Times New Roman" w:cs="Times New Roman"/>
          <w:sz w:val="28"/>
          <w:szCs w:val="28"/>
        </w:rPr>
        <w:t xml:space="preserve">им </w:t>
      </w:r>
      <w:r>
        <w:rPr>
          <w:rFonts w:ascii="Times New Roman" w:eastAsia="Times New Roman" w:hAnsi="Times New Roman" w:cs="Times New Roman"/>
          <w:sz w:val="28"/>
          <w:szCs w:val="28"/>
        </w:rPr>
        <w:t>административную ответственность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предусмотренным</w:t>
      </w:r>
      <w:r>
        <w:rPr>
          <w:rFonts w:ascii="Times New Roman" w:eastAsia="Times New Roman" w:hAnsi="Times New Roman" w:cs="Times New Roman"/>
          <w:sz w:val="28"/>
          <w:szCs w:val="28"/>
        </w:rPr>
        <w:t xml:space="preserve"> ст. 4.2 Кодекса Российской Федерации об административных правонарушениях, </w:t>
      </w:r>
      <w:r>
        <w:rPr>
          <w:rFonts w:ascii="Times New Roman" w:eastAsia="Times New Roman" w:hAnsi="Times New Roman" w:cs="Times New Roman"/>
          <w:sz w:val="28"/>
          <w:szCs w:val="28"/>
        </w:rPr>
        <w:t>является признание вины</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 отягчающих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пред</w:t>
      </w:r>
      <w:r>
        <w:rPr>
          <w:rFonts w:ascii="Times New Roman" w:eastAsia="Times New Roman" w:hAnsi="Times New Roman" w:cs="Times New Roman"/>
          <w:sz w:val="28"/>
          <w:szCs w:val="28"/>
        </w:rPr>
        <w:t>усмотренных</w:t>
      </w:r>
      <w:r>
        <w:rPr>
          <w:rFonts w:ascii="Times New Roman" w:eastAsia="Times New Roman" w:hAnsi="Times New Roman" w:cs="Times New Roman"/>
          <w:sz w:val="28"/>
          <w:szCs w:val="28"/>
        </w:rPr>
        <w:t xml:space="preserve"> ст. 4.3 Кодекса Российской Федерации об административных правонарушениях, </w:t>
      </w:r>
      <w:r>
        <w:rPr>
          <w:rFonts w:ascii="Times New Roman" w:eastAsia="Times New Roman" w:hAnsi="Times New Roman" w:cs="Times New Roman"/>
          <w:sz w:val="28"/>
          <w:szCs w:val="28"/>
        </w:rPr>
        <w:t>не имеется</w:t>
      </w:r>
      <w:r>
        <w:rPr>
          <w:rFonts w:ascii="Times New Roman" w:eastAsia="Times New Roman" w:hAnsi="Times New Roman" w:cs="Times New Roman"/>
          <w:sz w:val="28"/>
          <w:szCs w:val="28"/>
        </w:rPr>
        <w:t>.</w:t>
      </w:r>
    </w:p>
    <w:p>
      <w:pPr>
        <w:spacing w:before="0" w:after="120"/>
        <w:ind w:firstLine="709"/>
        <w:jc w:val="both"/>
        <w:rPr>
          <w:sz w:val="28"/>
          <w:szCs w:val="28"/>
        </w:rPr>
      </w:pPr>
      <w:r>
        <w:rPr>
          <w:rFonts w:ascii="Times New Roman" w:eastAsia="Times New Roman" w:hAnsi="Times New Roman" w:cs="Times New Roman"/>
          <w:sz w:val="28"/>
          <w:szCs w:val="28"/>
        </w:rPr>
        <w:t>Руководствуясь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ч.1, 29.10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 мировой судья</w:t>
      </w:r>
    </w:p>
    <w:p>
      <w:pPr>
        <w:widowControl w:val="0"/>
        <w:spacing w:before="0" w:after="0"/>
        <w:jc w:val="center"/>
        <w:rPr>
          <w:sz w:val="28"/>
          <w:szCs w:val="28"/>
        </w:rPr>
      </w:pPr>
    </w:p>
    <w:p>
      <w:pPr>
        <w:widowControl w:val="0"/>
        <w:spacing w:before="0" w:after="0"/>
        <w:jc w:val="center"/>
        <w:rPr>
          <w:sz w:val="28"/>
          <w:szCs w:val="28"/>
        </w:rPr>
      </w:pPr>
      <w:r>
        <w:rPr>
          <w:rFonts w:ascii="Times New Roman" w:eastAsia="Times New Roman" w:hAnsi="Times New Roman" w:cs="Times New Roman"/>
          <w:sz w:val="28"/>
          <w:szCs w:val="28"/>
        </w:rPr>
        <w:t>ПОСТАНОВИЛ:</w:t>
      </w:r>
    </w:p>
    <w:p>
      <w:pPr>
        <w:widowControl w:val="0"/>
        <w:spacing w:before="0" w:after="0" w:line="120" w:lineRule="auto"/>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Бариева</w:t>
      </w:r>
      <w:r>
        <w:rPr>
          <w:rFonts w:ascii="Times New Roman" w:eastAsia="Times New Roman" w:hAnsi="Times New Roman" w:cs="Times New Roman"/>
          <w:sz w:val="28"/>
          <w:szCs w:val="28"/>
        </w:rPr>
        <w:t xml:space="preserve"> Рината Руслановича</w:t>
      </w:r>
      <w:r>
        <w:rPr>
          <w:rFonts w:ascii="Times New Roman" w:eastAsia="Times New Roman" w:hAnsi="Times New Roman" w:cs="Times New Roman"/>
          <w:sz w:val="28"/>
          <w:szCs w:val="28"/>
        </w:rPr>
        <w:t xml:space="preserve"> признать 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ч.1 ст. 12.26 Кодекса Российской Федерации об административных правонарушениях и назначить </w:t>
      </w:r>
      <w:r>
        <w:rPr>
          <w:rFonts w:ascii="Times New Roman" w:eastAsia="Times New Roman" w:hAnsi="Times New Roman" w:cs="Times New Roman"/>
          <w:sz w:val="28"/>
          <w:szCs w:val="28"/>
        </w:rPr>
        <w:t>ему</w:t>
      </w:r>
      <w:r>
        <w:rPr>
          <w:rFonts w:ascii="Times New Roman" w:eastAsia="Times New Roman" w:hAnsi="Times New Roman" w:cs="Times New Roman"/>
          <w:sz w:val="28"/>
          <w:szCs w:val="28"/>
        </w:rPr>
        <w:t xml:space="preserve"> административное наказание в виде административного штрафа в размере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(тридцать тысяч) рублей с лишением права управления транспортными средствами на срок 01 (один) год и 06 (шесть) месяцев.</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Штраф должен быть уплачен на расчетный счет: 03100643000000018700 Получатель УФК по ХМАО-Югре (УМВД России по ХМАО-Югре) </w:t>
      </w:r>
      <w:r>
        <w:rPr>
          <w:rStyle w:val="cat-OrganizationNamegrp-30rplc-94"/>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г. Ханты-Мансийска БИК 007162163 ОКТМО 7187</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000 ИНН 8601010390 КПП 860101001, </w:t>
      </w:r>
      <w:r>
        <w:rPr>
          <w:rFonts w:ascii="Times New Roman" w:eastAsia="Times New Roman" w:hAnsi="Times New Roman" w:cs="Times New Roman"/>
          <w:sz w:val="28"/>
          <w:szCs w:val="28"/>
        </w:rPr>
        <w:t>кор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xml:space="preserve"> 40102810245370000007 КБК 18811601123010001140 УИН </w:t>
      </w:r>
      <w:r>
        <w:rPr>
          <w:rFonts w:ascii="Times New Roman" w:eastAsia="Times New Roman" w:hAnsi="Times New Roman" w:cs="Times New Roman"/>
          <w:sz w:val="28"/>
          <w:szCs w:val="28"/>
        </w:rPr>
        <w:t>18810486240320006093</w:t>
      </w:r>
      <w:r>
        <w:rPr>
          <w:rFonts w:ascii="Times New Roman" w:eastAsia="Times New Roman" w:hAnsi="Times New Roman" w:cs="Times New Roman"/>
          <w:sz w:val="28"/>
          <w:szCs w:val="28"/>
        </w:rPr>
        <w:t>.</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Fonts w:ascii="Times New Roman" w:eastAsia="Times New Roman" w:hAnsi="Times New Roman" w:cs="Times New Roman"/>
            <w:color w:val="0000EE"/>
            <w:sz w:val="28"/>
            <w:szCs w:val="28"/>
          </w:rPr>
          <w:t>статьей 31.5</w:t>
        </w:r>
      </w:hyperlink>
      <w:r>
        <w:rPr>
          <w:rFonts w:ascii="Times New Roman" w:eastAsia="Times New Roman" w:hAnsi="Times New Roman" w:cs="Times New Roman"/>
          <w:sz w:val="28"/>
          <w:szCs w:val="28"/>
        </w:rPr>
        <w:t xml:space="preserve"> настоящего Кодекса.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pPr>
        <w:widowControl w:val="0"/>
        <w:spacing w:before="0" w:after="0"/>
        <w:ind w:firstLine="708"/>
        <w:jc w:val="both"/>
        <w:rPr>
          <w:sz w:val="28"/>
          <w:szCs w:val="28"/>
        </w:rPr>
      </w:pPr>
      <w:r>
        <w:rPr>
          <w:rFonts w:ascii="Times New Roman" w:eastAsia="Times New Roman" w:hAnsi="Times New Roman" w:cs="Times New Roman"/>
          <w:sz w:val="28"/>
          <w:szCs w:val="28"/>
        </w:rPr>
        <w:t>В соответствии с ч.1, 2 ст. 31.5.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либо с учетом материального положения лица, привлеченного к </w:t>
      </w:r>
      <w:r>
        <w:rPr>
          <w:rFonts w:ascii="Times New Roman" w:eastAsia="Times New Roman" w:hAnsi="Times New Roman" w:cs="Times New Roman"/>
          <w:sz w:val="28"/>
          <w:szCs w:val="28"/>
        </w:rPr>
        <w:t>административной ответственности, предоставить рассрочку уплаты административного штрафа на срок до трех месяцев.</w:t>
      </w:r>
    </w:p>
    <w:p>
      <w:pPr>
        <w:widowControl w:val="0"/>
        <w:spacing w:before="0" w:after="0"/>
        <w:ind w:firstLine="567"/>
        <w:jc w:val="both"/>
        <w:rPr>
          <w:sz w:val="28"/>
          <w:szCs w:val="28"/>
        </w:rPr>
      </w:pPr>
      <w:r>
        <w:rPr>
          <w:rFonts w:ascii="Times New Roman" w:eastAsia="Times New Roman" w:hAnsi="Times New Roman" w:cs="Times New Roman"/>
          <w:sz w:val="28"/>
          <w:szCs w:val="28"/>
        </w:rPr>
        <w:t>Разъяснить правонарушителю, что срок лишения права управления транспортными средствами исчисляется с момента вступления настоящего постановления в законную силу.</w:t>
      </w:r>
    </w:p>
    <w:p>
      <w:pPr>
        <w:widowControl w:val="0"/>
        <w:spacing w:before="0" w:after="0"/>
        <w:ind w:firstLine="567"/>
        <w:jc w:val="both"/>
        <w:rPr>
          <w:sz w:val="28"/>
          <w:szCs w:val="28"/>
        </w:rPr>
      </w:pPr>
      <w:r>
        <w:rPr>
          <w:rFonts w:ascii="Times New Roman" w:eastAsia="Times New Roman" w:hAnsi="Times New Roman" w:cs="Times New Roman"/>
          <w:sz w:val="28"/>
          <w:szCs w:val="28"/>
        </w:rPr>
        <w:t>Разъяснить,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p>
    <w:p>
      <w:pPr>
        <w:widowControl w:val="0"/>
        <w:spacing w:before="0" w:after="0"/>
        <w:ind w:firstLine="567"/>
        <w:jc w:val="both"/>
        <w:rPr>
          <w:sz w:val="28"/>
          <w:szCs w:val="28"/>
        </w:rPr>
      </w:pP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течение 10 суток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Ханты-Мансийского автономного округа - Югры с подачей жалобы через мирового судью. В этот же срок постановление может быть опротестовано прокурором.</w:t>
      </w:r>
    </w:p>
    <w:p>
      <w:pPr>
        <w:widowControl w:val="0"/>
        <w:spacing w:before="0" w:after="0" w:line="120" w:lineRule="auto"/>
        <w:jc w:val="both"/>
        <w:rPr>
          <w:sz w:val="28"/>
          <w:szCs w:val="28"/>
        </w:rPr>
      </w:pPr>
    </w:p>
    <w:p>
      <w:pPr>
        <w:widowControl w:val="0"/>
        <w:spacing w:before="0" w:after="0" w:line="120" w:lineRule="auto"/>
        <w:jc w:val="both"/>
        <w:rPr>
          <w:sz w:val="28"/>
          <w:szCs w:val="28"/>
        </w:rPr>
      </w:pPr>
    </w:p>
    <w:p>
      <w:pPr>
        <w:widowControl w:val="0"/>
        <w:spacing w:before="0" w:after="0"/>
        <w:rPr>
          <w:sz w:val="28"/>
          <w:szCs w:val="28"/>
        </w:rPr>
      </w:pPr>
      <w:r>
        <w:rPr>
          <w:rFonts w:ascii="Times New Roman" w:eastAsia="Times New Roman" w:hAnsi="Times New Roman" w:cs="Times New Roman"/>
          <w:sz w:val="28"/>
          <w:szCs w:val="28"/>
        </w:rPr>
        <w:t xml:space="preserve">                      </w:t>
      </w:r>
    </w:p>
    <w:p>
      <w:pPr>
        <w:widowControl w:val="0"/>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Е.А.Таскаева</w:t>
      </w:r>
    </w:p>
    <w:p>
      <w:pPr>
        <w:widowControl w:val="0"/>
        <w:spacing w:before="0" w:after="0"/>
        <w:rPr>
          <w:sz w:val="28"/>
          <w:szCs w:val="28"/>
        </w:rPr>
      </w:pPr>
    </w:p>
    <w:p>
      <w:pPr>
        <w:widowControl w:val="0"/>
        <w:spacing w:before="0" w:after="0"/>
        <w:rPr>
          <w:sz w:val="28"/>
          <w:szCs w:val="28"/>
        </w:rPr>
      </w:pPr>
    </w:p>
    <w:p>
      <w:pPr>
        <w:widowControl w:val="0"/>
        <w:spacing w:before="0" w:after="0" w:line="120" w:lineRule="auto"/>
        <w:jc w:val="both"/>
        <w:rPr>
          <w:sz w:val="28"/>
          <w:szCs w:val="28"/>
        </w:rPr>
      </w:pPr>
    </w:p>
    <w:p>
      <w:pPr>
        <w:widowControl w:val="0"/>
        <w:spacing w:before="0" w:after="0"/>
        <w:jc w:val="both"/>
      </w:pPr>
    </w:p>
    <w:sectPr>
      <w:footerReference w:type="default" r:id="rId8"/>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spacing w:before="0" w:after="0"/>
      <w:jc w:val="center"/>
      <w:rPr>
        <w:sz w:val="20"/>
        <w:szCs w:val="20"/>
      </w:rPr>
    </w:pPr>
    <w:r>
      <w:rPr>
        <w:sz w:val="20"/>
        <w:szCs w:val="20"/>
      </w:rPr>
      <w:fldChar w:fldCharType="begin"/>
    </w:r>
    <w:r>
      <w:rPr>
        <w:sz w:val="20"/>
        <w:szCs w:val="20"/>
      </w:rPr>
      <w:instrText>PAGE   \* MERGEFORMAT</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widowControl w:val="0"/>
      <w:spacing w:before="0" w:after="0"/>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3rplc-7">
    <w:name w:val="cat-ExternalSystemDefined grp-43 rplc-7"/>
    <w:basedOn w:val="DefaultParagraphFont"/>
  </w:style>
  <w:style w:type="character" w:customStyle="1" w:styleId="cat-PassportDatagrp-28rplc-8">
    <w:name w:val="cat-PassportData grp-28 rplc-8"/>
    <w:basedOn w:val="DefaultParagraphFont"/>
  </w:style>
  <w:style w:type="character" w:customStyle="1" w:styleId="cat-UserDefinedgrp-45rplc-9">
    <w:name w:val="cat-UserDefined grp-45 rplc-9"/>
    <w:basedOn w:val="DefaultParagraphFont"/>
  </w:style>
  <w:style w:type="character" w:customStyle="1" w:styleId="cat-UserDefinedgrp-46rplc-10">
    <w:name w:val="cat-UserDefined grp-46 rplc-10"/>
    <w:basedOn w:val="DefaultParagraphFont"/>
  </w:style>
  <w:style w:type="character" w:customStyle="1" w:styleId="cat-ExternalSystemDefinedgrp-42rplc-12">
    <w:name w:val="cat-ExternalSystemDefined grp-42 rplc-12"/>
    <w:basedOn w:val="DefaultParagraphFont"/>
  </w:style>
  <w:style w:type="character" w:customStyle="1" w:styleId="cat-ExternalSystemDefinedgrp-44rplc-14">
    <w:name w:val="cat-ExternalSystemDefined grp-44 rplc-14"/>
    <w:basedOn w:val="DefaultParagraphFont"/>
  </w:style>
  <w:style w:type="character" w:customStyle="1" w:styleId="cat-UserDefinedgrp-47rplc-18">
    <w:name w:val="cat-UserDefined grp-47 rplc-18"/>
    <w:basedOn w:val="DefaultParagraphFont"/>
  </w:style>
  <w:style w:type="character" w:customStyle="1" w:styleId="cat-CarNumbergrp-34rplc-20">
    <w:name w:val="cat-CarNumber grp-34 rplc-20"/>
    <w:basedOn w:val="DefaultParagraphFont"/>
  </w:style>
  <w:style w:type="character" w:customStyle="1" w:styleId="cat-UserDefinedgrp-48rplc-25">
    <w:name w:val="cat-UserDefined grp-48 rplc-25"/>
    <w:basedOn w:val="DefaultParagraphFont"/>
  </w:style>
  <w:style w:type="character" w:customStyle="1" w:styleId="cat-CarNumbergrp-34rplc-32">
    <w:name w:val="cat-CarNumber grp-34 rplc-32"/>
    <w:basedOn w:val="DefaultParagraphFont"/>
  </w:style>
  <w:style w:type="character" w:customStyle="1" w:styleId="cat-UserDefinedgrp-49rplc-36">
    <w:name w:val="cat-UserDefined grp-49 rplc-36"/>
    <w:basedOn w:val="DefaultParagraphFont"/>
  </w:style>
  <w:style w:type="character" w:customStyle="1" w:styleId="cat-UserDefinedgrp-47rplc-39">
    <w:name w:val="cat-UserDefined grp-47 rplc-39"/>
    <w:basedOn w:val="DefaultParagraphFont"/>
  </w:style>
  <w:style w:type="character" w:customStyle="1" w:styleId="cat-CarNumbergrp-34rplc-41">
    <w:name w:val="cat-CarNumber grp-34 rplc-41"/>
    <w:basedOn w:val="DefaultParagraphFont"/>
  </w:style>
  <w:style w:type="character" w:customStyle="1" w:styleId="cat-UserDefinedgrp-50rplc-47">
    <w:name w:val="cat-UserDefined grp-50 rplc-47"/>
    <w:basedOn w:val="DefaultParagraphFont"/>
  </w:style>
  <w:style w:type="character" w:customStyle="1" w:styleId="cat-CarMakeModelgrp-32rplc-54">
    <w:name w:val="cat-CarMakeModel grp-32 rplc-54"/>
    <w:basedOn w:val="DefaultParagraphFont"/>
  </w:style>
  <w:style w:type="character" w:customStyle="1" w:styleId="cat-CarNumbergrp-34rplc-55">
    <w:name w:val="cat-CarNumber grp-34 rplc-55"/>
    <w:basedOn w:val="DefaultParagraphFont"/>
  </w:style>
  <w:style w:type="character" w:customStyle="1" w:styleId="cat-UserDefinedgrp-51rplc-56">
    <w:name w:val="cat-UserDefined grp-51 rplc-56"/>
    <w:basedOn w:val="DefaultParagraphFont"/>
  </w:style>
  <w:style w:type="character" w:customStyle="1" w:styleId="cat-UserDefinedgrp-52rplc-62">
    <w:name w:val="cat-UserDefined grp-52 rplc-62"/>
    <w:basedOn w:val="DefaultParagraphFont"/>
  </w:style>
  <w:style w:type="character" w:customStyle="1" w:styleId="cat-CarNumbergrp-34rplc-66">
    <w:name w:val="cat-CarNumber grp-34 rplc-66"/>
    <w:basedOn w:val="DefaultParagraphFont"/>
  </w:style>
  <w:style w:type="character" w:customStyle="1" w:styleId="cat-CarMakeModelgrp-33rplc-71">
    <w:name w:val="cat-CarMakeModel grp-33 rplc-71"/>
    <w:basedOn w:val="DefaultParagraphFont"/>
  </w:style>
  <w:style w:type="character" w:customStyle="1" w:styleId="cat-UserDefinedgrp-53rplc-72">
    <w:name w:val="cat-UserDefined grp-53 rplc-72"/>
    <w:basedOn w:val="DefaultParagraphFont"/>
  </w:style>
  <w:style w:type="character" w:customStyle="1" w:styleId="cat-CarNumbergrp-34rplc-73">
    <w:name w:val="cat-CarNumber grp-34 rplc-73"/>
    <w:basedOn w:val="DefaultParagraphFont"/>
  </w:style>
  <w:style w:type="character" w:customStyle="1" w:styleId="cat-ExternalSystemDefinedgrp-43rplc-80">
    <w:name w:val="cat-ExternalSystemDefined grp-43 rplc-80"/>
    <w:basedOn w:val="DefaultParagraphFont"/>
  </w:style>
  <w:style w:type="character" w:customStyle="1" w:styleId="cat-PassportDatagrp-29rplc-81">
    <w:name w:val="cat-PassportData grp-29 rplc-81"/>
    <w:basedOn w:val="DefaultParagraphFont"/>
  </w:style>
  <w:style w:type="character" w:customStyle="1" w:styleId="cat-OrganizationNamegrp-30rplc-94">
    <w:name w:val="cat-OrganizationName grp-30 rplc-94"/>
    <w:basedOn w:val="DefaultParagraphFont"/>
  </w:style>
  <w:style w:type="character" w:customStyle="1" w:styleId="cat-UserDefinedgrp-54rplc-102">
    <w:name w:val="cat-UserDefined grp-54 rplc-102"/>
    <w:basedOn w:val="DefaultParagraphFont"/>
  </w:style>
  <w:style w:type="character" w:customStyle="1" w:styleId="cat-UserDefinedgrp-55rplc-105">
    <w:name w:val="cat-UserDefined grp-55 rplc-10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22601" TargetMode="External" /><Relationship Id="rId5" Type="http://schemas.openxmlformats.org/officeDocument/2006/relationships/hyperlink" Target="http://www.consultant.ru/document/cons_doc_LAW_34661/67bcfa750b6d764d14b126b1c74a5e413db11944/" TargetMode="External" /><Relationship Id="rId6" Type="http://schemas.openxmlformats.org/officeDocument/2006/relationships/hyperlink" Target="http://www.consultant.ru/document/cons_doc_LAW_34661/777b1cbcecd072d6956dfe3563ec84636919491c/" TargetMode="External" /><Relationship Id="rId7" Type="http://schemas.openxmlformats.org/officeDocument/2006/relationships/hyperlink" Target="file:///C:\Users\AlyokhinaTE\Desktop\300%20&#1050;&#1054;&#1050;&#1064;&#1040;&#1056;&#1054;&#1042;%20%20&#1095;.1%20&#1089;&#1090;.12.8%20&#1050;&#1054;&#1040;&#1055;%20&#1056;&#1060;%20&#1086;&#1090;%2020.03.19&#1075;%20(%20&#1085;&#1077;%20&#1087;&#1088;&#1080;&#1079;,%20&#1071;&#1088;&#1082;&#1086;,%20%20&#1087;&#1088;&#1080;&#1073;&#1086;&#1088;).docx" TargetMode="Externa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